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2499"/>
        <w:gridCol w:w="2123"/>
        <w:gridCol w:w="1319"/>
        <w:gridCol w:w="38"/>
      </w:tblGrid>
      <w:tr w:rsidR="00BD18E6" w:rsidRPr="00BD18E6" w:rsidTr="00BD18E6">
        <w:trPr>
          <w:tblHeader/>
        </w:trPr>
        <w:tc>
          <w:tcPr>
            <w:tcW w:w="0" w:type="auto"/>
            <w:gridSpan w:val="5"/>
            <w:tcBorders>
              <w:top w:val="single" w:sz="4" w:space="0" w:color="E9ECEF"/>
              <w:left w:val="single" w:sz="4" w:space="0" w:color="E9ECEF"/>
              <w:bottom w:val="single" w:sz="8" w:space="0" w:color="E9ECEF"/>
              <w:right w:val="single" w:sz="4" w:space="0" w:color="E9ECEF"/>
            </w:tcBorders>
            <w:vAlign w:val="bottom"/>
            <w:hideMark/>
          </w:tcPr>
          <w:p w:rsidR="00BD18E6" w:rsidRPr="00BD18E6" w:rsidRDefault="00BD18E6" w:rsidP="00BD18E6">
            <w:pPr>
              <w:spacing w:after="100" w:afterAutospacing="1" w:line="240" w:lineRule="auto"/>
              <w:jc w:val="center"/>
              <w:outlineLvl w:val="1"/>
              <w:rPr>
                <w:rFonts w:ascii="inherit" w:eastAsia="Times New Roman" w:hAnsi="inherit" w:cs="Segoe UI"/>
                <w:color w:val="495057"/>
                <w:sz w:val="36"/>
                <w:szCs w:val="36"/>
              </w:rPr>
            </w:pPr>
            <w:r w:rsidRPr="00BD18E6">
              <w:rPr>
                <w:rFonts w:ascii="inherit" w:eastAsia="Times New Roman" w:hAnsi="inherit" w:cs="Segoe UI"/>
                <w:color w:val="495057"/>
                <w:sz w:val="36"/>
                <w:szCs w:val="36"/>
              </w:rPr>
              <w:t>PAPER PUBLICATION IS ABSOLUTELY FREE. Kindly Register.</w:t>
            </w:r>
          </w:p>
        </w:tc>
      </w:tr>
      <w:tr w:rsidR="00BD18E6" w:rsidRPr="00BD18E6" w:rsidTr="00BD18E6">
        <w:trPr>
          <w:tblHeader/>
        </w:trPr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8" w:space="0" w:color="E9ECEF"/>
              <w:right w:val="single" w:sz="4" w:space="0" w:color="E9ECEF"/>
            </w:tcBorders>
            <w:vAlign w:val="bottom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b/>
                <w:bCs/>
                <w:color w:val="495057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8" w:space="0" w:color="E9ECEF"/>
              <w:right w:val="single" w:sz="4" w:space="0" w:color="E9ECEF"/>
            </w:tcBorders>
            <w:vAlign w:val="bottom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b/>
                <w:bCs/>
                <w:color w:val="495057"/>
                <w:sz w:val="16"/>
                <w:szCs w:val="16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8" w:space="0" w:color="E9ECEF"/>
              <w:right w:val="single" w:sz="4" w:space="0" w:color="E9ECEF"/>
            </w:tcBorders>
            <w:vAlign w:val="bottom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b/>
                <w:bCs/>
                <w:color w:val="495057"/>
                <w:sz w:val="16"/>
                <w:szCs w:val="16"/>
              </w:rPr>
              <w:t>e-mail id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8" w:space="0" w:color="E9ECEF"/>
              <w:right w:val="single" w:sz="4" w:space="0" w:color="E9ECEF"/>
            </w:tcBorders>
            <w:vAlign w:val="bottom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b/>
                <w:bCs/>
                <w:color w:val="495057"/>
                <w:sz w:val="16"/>
                <w:szCs w:val="16"/>
              </w:rPr>
              <w:t>Mobile no.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Neha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Madan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M.sc,M.Ed,UGC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NET qualified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nehamadan87@gmail.com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7503479159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Reena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Lakha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Btech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mba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phd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pursuing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Reenarbu@gmail.com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9041966776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Aminu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Adamu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Ahmed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Ph.D. in view (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pursueing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aminuaa.inkil@gmail.com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+2347036165034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Dr.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Yogendra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Sharma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Ph. D. Physical education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syogendra50@gmail.com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7669374212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Vineet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kumar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M. A NET (pursuing Ph. D)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Vineetk1399@gmail.com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8299278969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Parveen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Rathi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P. Hd. Pursuing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Parveenrathivce@gmail.com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9991990606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Dr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Sunilkumar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Yadav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MA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Phd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M.ed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drssyyvb@gmail.com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8277555220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Adise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Alemu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Masters degree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Adisalex17@gmail.com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+251910589772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DEVENDRA KUMAR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M.A,BEd,NET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P.Hd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Appearing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devkumar0110@gmail.com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9506630651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Dr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Shoyeb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Ali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Sayyed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Ph. D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shoyeb9291@gmail.com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9302232905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Showkat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ahamd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dar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PhD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darshowkat41@gmail.com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6005211303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Adetayo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M.Sc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Solesi.obafemi@gmail.com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+2348076273356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Adety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MSc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Solesi.obafemi@gmail.com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+2348086273356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Pawar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Jyotiba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vitthalrao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M.sc organic chemistry,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csir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-Net ,MH-SET, Gate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Qulified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jvpawar.tcsc@gmail.com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9011754007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Abdulaziz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Abdujabar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Issa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MSc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in Applied Genetics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abdul9999@hotmail.co.uk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+251915010559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Archana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Raine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pH.d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archana.raina0@gmail.com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8765641748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18E6" w:rsidRPr="00BD18E6" w:rsidTr="00BD18E6"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Udit</w:t>
            </w:r>
            <w:proofErr w:type="spellEnd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Agnihotri</w:t>
            </w:r>
            <w:proofErr w:type="spellEnd"/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LL.M ,UGC NET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uditllm@gmail.com</w:t>
            </w:r>
          </w:p>
        </w:tc>
        <w:tc>
          <w:tcPr>
            <w:tcW w:w="0" w:type="auto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</w:pPr>
            <w:r w:rsidRPr="00BD18E6">
              <w:rPr>
                <w:rFonts w:ascii="Segoe UI" w:eastAsia="Times New Roman" w:hAnsi="Segoe UI" w:cs="Segoe UI"/>
                <w:color w:val="495057"/>
                <w:sz w:val="16"/>
                <w:szCs w:val="16"/>
              </w:rPr>
              <w:t>9580094176</w:t>
            </w:r>
          </w:p>
        </w:tc>
        <w:tc>
          <w:tcPr>
            <w:tcW w:w="0" w:type="auto"/>
            <w:vAlign w:val="center"/>
            <w:hideMark/>
          </w:tcPr>
          <w:p w:rsidR="00BD18E6" w:rsidRPr="00BD18E6" w:rsidRDefault="00BD18E6" w:rsidP="00B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44B2" w:rsidRDefault="001E44B2"/>
    <w:p w:rsidR="00BD18E6" w:rsidRDefault="00BD18E6"/>
    <w:sectPr w:rsidR="00BD18E6" w:rsidSect="001E4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D18E6"/>
    <w:rsid w:val="001E44B2"/>
    <w:rsid w:val="003D7522"/>
    <w:rsid w:val="00BD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B2"/>
  </w:style>
  <w:style w:type="paragraph" w:styleId="Heading2">
    <w:name w:val="heading 2"/>
    <w:basedOn w:val="Normal"/>
    <w:link w:val="Heading2Char"/>
    <w:uiPriority w:val="9"/>
    <w:qFormat/>
    <w:rsid w:val="00BD1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18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2022-07-07T11:52:00Z</dcterms:created>
  <dcterms:modified xsi:type="dcterms:W3CDTF">2022-07-07T12:52:00Z</dcterms:modified>
</cp:coreProperties>
</file>